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36E1F557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B92914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B9291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B9291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B9291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B9291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B9291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B9291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9291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92914" w:rsidRPr="00B9291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D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9291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92914" w:rsidRPr="00B9291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2914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CE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21130CE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14:paraId="721130CF" w14:textId="77777777"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14:paraId="721130D0" w14:textId="77777777"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14:paraId="721130D1" w14:textId="77777777"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14:paraId="721130D2" w14:textId="77777777"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14:paraId="721130D3" w14:textId="77777777"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14:paraId="721130D4" w14:textId="77777777"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14:paraId="721130D5" w14:textId="77777777"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14:paraId="721130D6" w14:textId="77777777"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14:paraId="721130D7" w14:textId="77777777"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14:paraId="721130D8" w14:textId="77777777"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14:paraId="721130D9" w14:textId="77777777"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14:paraId="721130DA" w14:textId="77777777"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14:paraId="721130DB" w14:textId="77777777"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14:paraId="721130DC" w14:textId="77777777"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14:paraId="721130DD" w14:textId="77777777"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14:paraId="721130DE" w14:textId="77777777"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30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A0AA991-B705-42F8-B39A-CD06EE51C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2020-01-09T06:18:00Z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